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0F910" w14:textId="17BBAB04" w:rsidR="00DF375D" w:rsidRDefault="1C5AF31B" w:rsidP="004E24CF">
      <w:pPr>
        <w:jc w:val="center"/>
        <w:rPr>
          <w:sz w:val="28"/>
          <w:szCs w:val="28"/>
        </w:rPr>
      </w:pPr>
      <w:r w:rsidRPr="28AFBB16">
        <w:rPr>
          <w:sz w:val="28"/>
          <w:szCs w:val="28"/>
        </w:rPr>
        <w:t>IM6 Alcohol Withdrawal Quiz</w:t>
      </w:r>
    </w:p>
    <w:p w14:paraId="1C8BC527" w14:textId="0995DB32" w:rsidR="28AFBB16" w:rsidRDefault="28AFBB16" w:rsidP="28AFBB16">
      <w:pPr>
        <w:jc w:val="center"/>
        <w:rPr>
          <w:sz w:val="28"/>
          <w:szCs w:val="28"/>
        </w:rPr>
      </w:pPr>
    </w:p>
    <w:p w14:paraId="1F02290C" w14:textId="7622FDCB" w:rsidR="00DF375D" w:rsidRDefault="00DF375D" w:rsidP="00DF375D">
      <w:pPr>
        <w:pStyle w:val="ListParagraph"/>
        <w:numPr>
          <w:ilvl w:val="0"/>
          <w:numId w:val="2"/>
        </w:numPr>
        <w:rPr>
          <w:sz w:val="28"/>
          <w:szCs w:val="28"/>
        </w:rPr>
      </w:pPr>
      <w:r w:rsidRPr="00DF375D">
        <w:rPr>
          <w:sz w:val="28"/>
          <w:szCs w:val="28"/>
        </w:rPr>
        <w:t>What are the symptoms of acute alcohol withdrawal?</w:t>
      </w:r>
    </w:p>
    <w:p w14:paraId="0983ADE9" w14:textId="2B137CD9" w:rsidR="004E24CF" w:rsidRDefault="004E24CF" w:rsidP="004E24CF">
      <w:pPr>
        <w:pStyle w:val="ListParagraph"/>
        <w:numPr>
          <w:ilvl w:val="1"/>
          <w:numId w:val="2"/>
        </w:numPr>
        <w:rPr>
          <w:sz w:val="28"/>
          <w:szCs w:val="28"/>
        </w:rPr>
      </w:pPr>
      <w:r>
        <w:rPr>
          <w:sz w:val="28"/>
          <w:szCs w:val="28"/>
        </w:rPr>
        <w:t>Seizures, confusion, sweating, headache, aggression.</w:t>
      </w:r>
    </w:p>
    <w:p w14:paraId="376F4CE5" w14:textId="77777777" w:rsidR="00DF375D" w:rsidRPr="00DF375D" w:rsidRDefault="00DF375D" w:rsidP="00DF375D">
      <w:pPr>
        <w:rPr>
          <w:sz w:val="28"/>
          <w:szCs w:val="28"/>
        </w:rPr>
      </w:pPr>
    </w:p>
    <w:p w14:paraId="20A30C41" w14:textId="45F334D3" w:rsidR="00DF375D" w:rsidRPr="00DF375D" w:rsidRDefault="00DF375D" w:rsidP="00DF375D">
      <w:pPr>
        <w:pStyle w:val="ListParagraph"/>
        <w:numPr>
          <w:ilvl w:val="0"/>
          <w:numId w:val="2"/>
        </w:numPr>
        <w:rPr>
          <w:sz w:val="28"/>
          <w:szCs w:val="28"/>
        </w:rPr>
      </w:pPr>
      <w:r w:rsidRPr="00DF375D">
        <w:rPr>
          <w:rFonts w:ascii="Calibri" w:hAnsi="Calibri" w:cs="Calibri"/>
          <w:color w:val="000000"/>
          <w:sz w:val="28"/>
          <w:szCs w:val="28"/>
          <w:shd w:val="clear" w:color="auto" w:fill="FFFFFF"/>
        </w:rPr>
        <w:t>When do symptoms of alcohol withdrawal begin after last consumption?</w:t>
      </w:r>
    </w:p>
    <w:p w14:paraId="5ABC9071" w14:textId="24F1E3CB" w:rsidR="00DF375D" w:rsidRDefault="004E24CF" w:rsidP="004E24CF">
      <w:pPr>
        <w:pStyle w:val="ListParagraph"/>
        <w:ind w:left="1440"/>
        <w:rPr>
          <w:sz w:val="28"/>
          <w:szCs w:val="28"/>
        </w:rPr>
      </w:pPr>
      <w:r>
        <w:rPr>
          <w:sz w:val="28"/>
          <w:szCs w:val="28"/>
        </w:rPr>
        <w:t>A few hours, but really 24-48 hours later</w:t>
      </w:r>
    </w:p>
    <w:p w14:paraId="1B26B566" w14:textId="77777777" w:rsidR="00DF375D" w:rsidRPr="00DF375D" w:rsidRDefault="00DF375D" w:rsidP="00DF375D">
      <w:pPr>
        <w:pStyle w:val="ListParagraph"/>
        <w:rPr>
          <w:sz w:val="28"/>
          <w:szCs w:val="28"/>
        </w:rPr>
      </w:pPr>
    </w:p>
    <w:p w14:paraId="1E3E652F" w14:textId="3DB09396" w:rsidR="00DF375D" w:rsidRPr="00DF375D" w:rsidRDefault="00DF375D" w:rsidP="00DF375D">
      <w:pPr>
        <w:pStyle w:val="ListParagraph"/>
        <w:numPr>
          <w:ilvl w:val="0"/>
          <w:numId w:val="2"/>
        </w:numPr>
        <w:rPr>
          <w:rStyle w:val="normaltextrun"/>
          <w:sz w:val="28"/>
          <w:szCs w:val="28"/>
        </w:rPr>
      </w:pPr>
      <w:r>
        <w:rPr>
          <w:rStyle w:val="normaltextrun"/>
          <w:rFonts w:ascii="Calibri" w:hAnsi="Calibri" w:cs="Calibri"/>
          <w:color w:val="000000"/>
          <w:sz w:val="28"/>
          <w:szCs w:val="28"/>
          <w:shd w:val="clear" w:color="auto" w:fill="FFFFFF"/>
        </w:rPr>
        <w:t>When do symptoms typically appear for delirium </w:t>
      </w:r>
      <w:proofErr w:type="spellStart"/>
      <w:r>
        <w:rPr>
          <w:rStyle w:val="normaltextrun"/>
          <w:rFonts w:ascii="Calibri" w:hAnsi="Calibri" w:cs="Calibri"/>
          <w:color w:val="000000"/>
          <w:sz w:val="28"/>
          <w:szCs w:val="28"/>
          <w:shd w:val="clear" w:color="auto" w:fill="FFFFFF"/>
        </w:rPr>
        <w:t>tremons</w:t>
      </w:r>
      <w:proofErr w:type="spellEnd"/>
      <w:r>
        <w:rPr>
          <w:rStyle w:val="normaltextrun"/>
          <w:rFonts w:ascii="Calibri" w:hAnsi="Calibri" w:cs="Calibri"/>
          <w:color w:val="000000"/>
          <w:sz w:val="28"/>
          <w:szCs w:val="28"/>
          <w:shd w:val="clear" w:color="auto" w:fill="FFFFFF"/>
        </w:rPr>
        <w:t>?</w:t>
      </w:r>
    </w:p>
    <w:p w14:paraId="2EB9BBBE" w14:textId="463DB519" w:rsidR="00DF375D" w:rsidRDefault="004E24CF" w:rsidP="004E24CF">
      <w:pPr>
        <w:pStyle w:val="ListParagraph"/>
        <w:ind w:left="1440"/>
        <w:rPr>
          <w:sz w:val="28"/>
          <w:szCs w:val="28"/>
        </w:rPr>
      </w:pPr>
      <w:r>
        <w:rPr>
          <w:sz w:val="28"/>
          <w:szCs w:val="28"/>
        </w:rPr>
        <w:t>Can start 2-5 days after last drink.</w:t>
      </w:r>
    </w:p>
    <w:p w14:paraId="0ACD26B0" w14:textId="77777777" w:rsidR="00DF375D" w:rsidRPr="00DF375D" w:rsidRDefault="00DF375D" w:rsidP="00DF375D">
      <w:pPr>
        <w:pStyle w:val="ListParagraph"/>
        <w:rPr>
          <w:sz w:val="28"/>
          <w:szCs w:val="28"/>
        </w:rPr>
      </w:pPr>
    </w:p>
    <w:p w14:paraId="7393968B" w14:textId="0DEE2994" w:rsidR="00DF375D" w:rsidRPr="004E24CF" w:rsidRDefault="00DF375D" w:rsidP="00DF375D">
      <w:pPr>
        <w:pStyle w:val="ListParagraph"/>
        <w:numPr>
          <w:ilvl w:val="0"/>
          <w:numId w:val="2"/>
        </w:numPr>
        <w:rPr>
          <w:rStyle w:val="normaltextrun"/>
          <w:sz w:val="28"/>
          <w:szCs w:val="28"/>
        </w:rPr>
      </w:pPr>
      <w:r w:rsidRPr="00DF375D">
        <w:rPr>
          <w:rStyle w:val="normaltextrun"/>
          <w:rFonts w:ascii="Calibri" w:hAnsi="Calibri" w:cs="Calibri"/>
          <w:color w:val="000000"/>
          <w:sz w:val="28"/>
          <w:szCs w:val="28"/>
          <w:shd w:val="clear" w:color="auto" w:fill="FFFFFF"/>
        </w:rPr>
        <w:t>What is the defining difference between alcohol withdrawal and delirium </w:t>
      </w:r>
      <w:proofErr w:type="spellStart"/>
      <w:r w:rsidRPr="00DF375D">
        <w:rPr>
          <w:rStyle w:val="normaltextrun"/>
          <w:rFonts w:ascii="Calibri" w:hAnsi="Calibri" w:cs="Calibri"/>
          <w:color w:val="000000"/>
          <w:sz w:val="28"/>
          <w:szCs w:val="28"/>
          <w:shd w:val="clear" w:color="auto" w:fill="FFFFFF"/>
        </w:rPr>
        <w:t>tremons</w:t>
      </w:r>
      <w:proofErr w:type="spellEnd"/>
      <w:r w:rsidRPr="00DF375D">
        <w:rPr>
          <w:rStyle w:val="normaltextrun"/>
          <w:rFonts w:ascii="Calibri" w:hAnsi="Calibri" w:cs="Calibri"/>
          <w:color w:val="000000"/>
          <w:sz w:val="28"/>
          <w:szCs w:val="28"/>
          <w:shd w:val="clear" w:color="auto" w:fill="FFFFFF"/>
        </w:rPr>
        <w:t>?</w:t>
      </w:r>
    </w:p>
    <w:p w14:paraId="081E4DCF" w14:textId="388EAD9D" w:rsidR="004E24CF" w:rsidRPr="00DF375D" w:rsidRDefault="004E24CF" w:rsidP="004E24CF">
      <w:pPr>
        <w:pStyle w:val="ListParagraph"/>
        <w:numPr>
          <w:ilvl w:val="1"/>
          <w:numId w:val="2"/>
        </w:numPr>
        <w:rPr>
          <w:rStyle w:val="normaltextrun"/>
          <w:sz w:val="28"/>
          <w:szCs w:val="28"/>
        </w:rPr>
      </w:pPr>
      <w:r>
        <w:rPr>
          <w:rStyle w:val="normaltextrun"/>
          <w:sz w:val="28"/>
          <w:szCs w:val="28"/>
        </w:rPr>
        <w:t>Delirium tremens is a medical emergency and most severe form of alcohol withdrawal</w:t>
      </w:r>
    </w:p>
    <w:p w14:paraId="04BDCE56" w14:textId="77777777" w:rsidR="00DF375D" w:rsidRPr="00DF375D" w:rsidRDefault="00DF375D" w:rsidP="00DF375D">
      <w:pPr>
        <w:rPr>
          <w:rStyle w:val="normaltextrun"/>
          <w:sz w:val="28"/>
          <w:szCs w:val="28"/>
        </w:rPr>
      </w:pPr>
    </w:p>
    <w:p w14:paraId="0E167EA2" w14:textId="52348266" w:rsidR="00DF375D" w:rsidRPr="004E24CF" w:rsidRDefault="00DF375D" w:rsidP="00DF375D">
      <w:pPr>
        <w:pStyle w:val="ListParagraph"/>
        <w:numPr>
          <w:ilvl w:val="0"/>
          <w:numId w:val="2"/>
        </w:numPr>
        <w:rPr>
          <w:rStyle w:val="normaltextrun"/>
          <w:sz w:val="28"/>
          <w:szCs w:val="28"/>
        </w:rPr>
      </w:pPr>
      <w:r>
        <w:rPr>
          <w:rStyle w:val="normaltextrun"/>
          <w:rFonts w:ascii="Calibri" w:hAnsi="Calibri" w:cs="Calibri"/>
          <w:color w:val="000000"/>
          <w:sz w:val="28"/>
          <w:szCs w:val="28"/>
          <w:shd w:val="clear" w:color="auto" w:fill="FFFFFF"/>
        </w:rPr>
        <w:t xml:space="preserve">What is the protocol for administering lorazepam intravenously when no primary IV fluids are running? What is the dilution ratio? What may lorazepam be diluted with? What is the rate of administration? </w:t>
      </w:r>
    </w:p>
    <w:p w14:paraId="54A7365A" w14:textId="650031A0" w:rsidR="004E24CF" w:rsidRPr="004E24CF" w:rsidRDefault="004E24CF" w:rsidP="004E24CF">
      <w:pPr>
        <w:pStyle w:val="ListParagraph"/>
        <w:numPr>
          <w:ilvl w:val="1"/>
          <w:numId w:val="2"/>
        </w:numPr>
        <w:rPr>
          <w:sz w:val="28"/>
          <w:szCs w:val="28"/>
        </w:rPr>
      </w:pPr>
      <w:r>
        <w:rPr>
          <w:sz w:val="28"/>
          <w:szCs w:val="28"/>
        </w:rPr>
        <w:t xml:space="preserve">Assess respiratory rate, blood pressure, and heart rate. </w:t>
      </w:r>
      <w:r w:rsidRPr="004E24CF">
        <w:rPr>
          <w:sz w:val="28"/>
          <w:szCs w:val="28"/>
        </w:rPr>
        <w:t>Administer at a rate not to exceed 2 m</w:t>
      </w:r>
      <w:r>
        <w:rPr>
          <w:sz w:val="28"/>
          <w:szCs w:val="28"/>
        </w:rPr>
        <w:t xml:space="preserve">g/min or 0.05 mg/kg over 2–5 min, max 2mg. </w:t>
      </w:r>
      <w:r w:rsidRPr="004E24CF">
        <w:rPr>
          <w:sz w:val="28"/>
          <w:szCs w:val="28"/>
        </w:rPr>
        <w:t>Dilute immediately before use with an equal amount of sterile water for injection,</w:t>
      </w:r>
      <w:r>
        <w:rPr>
          <w:sz w:val="28"/>
          <w:szCs w:val="28"/>
        </w:rPr>
        <w:t xml:space="preserve"> D5W, or 0.9% </w:t>
      </w:r>
      <w:proofErr w:type="spellStart"/>
      <w:r>
        <w:rPr>
          <w:sz w:val="28"/>
          <w:szCs w:val="28"/>
        </w:rPr>
        <w:t>NaCl</w:t>
      </w:r>
      <w:proofErr w:type="spellEnd"/>
      <w:r>
        <w:rPr>
          <w:sz w:val="28"/>
          <w:szCs w:val="28"/>
        </w:rPr>
        <w:t xml:space="preserve">. </w:t>
      </w:r>
      <w:bookmarkStart w:id="0" w:name="_GoBack"/>
      <w:bookmarkEnd w:id="0"/>
    </w:p>
    <w:sectPr w:rsidR="004E24CF" w:rsidRPr="004E24CF">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04CB8" w14:textId="77777777" w:rsidR="00DF375D" w:rsidRDefault="00DF375D" w:rsidP="00DF375D">
      <w:pPr>
        <w:spacing w:after="0" w:line="240" w:lineRule="auto"/>
      </w:pPr>
      <w:r>
        <w:separator/>
      </w:r>
    </w:p>
  </w:endnote>
  <w:endnote w:type="continuationSeparator" w:id="0">
    <w:p w14:paraId="01A19202" w14:textId="77777777" w:rsidR="00DF375D" w:rsidRDefault="00DF375D" w:rsidP="00DF3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Tahoma"/>
    <w:charset w:val="00"/>
    <w:family w:val="swiss"/>
    <w:pitch w:val="variable"/>
    <w:sig w:usb0="A0002AEF" w:usb1="4000207B" w:usb2="00000000"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E1467" w14:textId="77777777" w:rsidR="00DF375D" w:rsidRDefault="00DF375D" w:rsidP="00DF375D">
      <w:pPr>
        <w:spacing w:after="0" w:line="240" w:lineRule="auto"/>
      </w:pPr>
      <w:r>
        <w:separator/>
      </w:r>
    </w:p>
  </w:footnote>
  <w:footnote w:type="continuationSeparator" w:id="0">
    <w:p w14:paraId="23A77697" w14:textId="77777777" w:rsidR="00DF375D" w:rsidRDefault="00DF375D" w:rsidP="00DF375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9E656F" w14:textId="67B887E6" w:rsidR="004E24CF" w:rsidRDefault="004E24CF">
    <w:pPr>
      <w:pStyle w:val="Header"/>
    </w:pPr>
    <w:r>
      <w:t>Matt Mieure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76CBA"/>
    <w:multiLevelType w:val="hybridMultilevel"/>
    <w:tmpl w:val="E2D21D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4F08DF"/>
    <w:multiLevelType w:val="hybridMultilevel"/>
    <w:tmpl w:val="1C42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75D"/>
    <w:rsid w:val="004E24CF"/>
    <w:rsid w:val="00DF375D"/>
    <w:rsid w:val="1C5AF31B"/>
    <w:rsid w:val="28AFBB16"/>
    <w:rsid w:val="74F69C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1FE02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37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375D"/>
  </w:style>
  <w:style w:type="paragraph" w:styleId="Footer">
    <w:name w:val="footer"/>
    <w:basedOn w:val="Normal"/>
    <w:link w:val="FooterChar"/>
    <w:uiPriority w:val="99"/>
    <w:unhideWhenUsed/>
    <w:rsid w:val="00DF37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375D"/>
  </w:style>
  <w:style w:type="paragraph" w:styleId="ListParagraph">
    <w:name w:val="List Paragraph"/>
    <w:basedOn w:val="Normal"/>
    <w:uiPriority w:val="34"/>
    <w:qFormat/>
    <w:rsid w:val="00DF375D"/>
    <w:pPr>
      <w:ind w:left="720"/>
      <w:contextualSpacing/>
    </w:pPr>
  </w:style>
  <w:style w:type="character" w:customStyle="1" w:styleId="normaltextrun">
    <w:name w:val="normaltextrun"/>
    <w:basedOn w:val="DefaultParagraphFont"/>
    <w:rsid w:val="00DF37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37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375D"/>
  </w:style>
  <w:style w:type="paragraph" w:styleId="Footer">
    <w:name w:val="footer"/>
    <w:basedOn w:val="Normal"/>
    <w:link w:val="FooterChar"/>
    <w:uiPriority w:val="99"/>
    <w:unhideWhenUsed/>
    <w:rsid w:val="00DF37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375D"/>
  </w:style>
  <w:style w:type="paragraph" w:styleId="ListParagraph">
    <w:name w:val="List Paragraph"/>
    <w:basedOn w:val="Normal"/>
    <w:uiPriority w:val="34"/>
    <w:qFormat/>
    <w:rsid w:val="00DF375D"/>
    <w:pPr>
      <w:ind w:left="720"/>
      <w:contextualSpacing/>
    </w:pPr>
  </w:style>
  <w:style w:type="character" w:customStyle="1" w:styleId="normaltextrun">
    <w:name w:val="normaltextrun"/>
    <w:basedOn w:val="DefaultParagraphFont"/>
    <w:rsid w:val="00DF3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898239">
      <w:bodyDiv w:val="1"/>
      <w:marLeft w:val="0"/>
      <w:marRight w:val="0"/>
      <w:marTop w:val="0"/>
      <w:marBottom w:val="0"/>
      <w:divBdr>
        <w:top w:val="none" w:sz="0" w:space="0" w:color="auto"/>
        <w:left w:val="none" w:sz="0" w:space="0" w:color="auto"/>
        <w:bottom w:val="none" w:sz="0" w:space="0" w:color="auto"/>
        <w:right w:val="none" w:sz="0" w:space="0" w:color="auto"/>
      </w:divBdr>
    </w:div>
    <w:div w:id="198215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b4c23a3-331c-4742-a6b0-d4efc7f733fd">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4" ma:contentTypeDescription="Create a new document." ma:contentTypeScope="" ma:versionID="511c2af5f24fe3f2a8d905b0951a490c">
  <xsd:schema xmlns:xsd="http://www.w3.org/2001/XMLSchema" xmlns:xs="http://www.w3.org/2001/XMLSchema" xmlns:p="http://schemas.microsoft.com/office/2006/metadata/properties" xmlns:ns1="http://schemas.microsoft.com/sharepoint/v3" xmlns:ns2="0b4c23a3-331c-4742-a6b0-d4efc7f733fd" xmlns:ns3="bb251f58-ab27-4aee-8597-bf07264d9276" targetNamespace="http://schemas.microsoft.com/office/2006/metadata/properties" ma:root="true" ma:fieldsID="89a4e33c5b0096e3d14d508b77d17be7" ns1:_="" ns2:_="" ns3:_="">
    <xsd:import namespace="http://schemas.microsoft.com/sharepoint/v3"/>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C0BB2-CD1B-4C67-88E7-D803E2BE2222}">
  <ds:schemaRefs>
    <ds:schemaRef ds:uri="http://www.w3.org/XML/1998/namespace"/>
    <ds:schemaRef ds:uri="http://purl.org/dc/elements/1.1/"/>
    <ds:schemaRef ds:uri="http://schemas.openxmlformats.org/package/2006/metadata/core-properties"/>
    <ds:schemaRef ds:uri="http://purl.org/dc/terms/"/>
    <ds:schemaRef ds:uri="http://schemas.microsoft.com/office/2006/metadata/properties"/>
    <ds:schemaRef ds:uri="bff51d45-4fd1-445a-8142-74ab0206628c"/>
    <ds:schemaRef ds:uri="http://schemas.microsoft.com/office/2006/documentManagement/types"/>
    <ds:schemaRef ds:uri="http://purl.org/dc/dcmitype/"/>
    <ds:schemaRef ds:uri="http://schemas.microsoft.com/office/infopath/2007/PartnerControls"/>
    <ds:schemaRef ds:uri="00359ab9-ef5f-4dcd-a6a8-daf7ad399830"/>
    <ds:schemaRef ds:uri="0b4c23a3-331c-4742-a6b0-d4efc7f733fd"/>
    <ds:schemaRef ds:uri="http://schemas.microsoft.com/sharepoint/v3"/>
  </ds:schemaRefs>
</ds:datastoreItem>
</file>

<file path=customXml/itemProps2.xml><?xml version="1.0" encoding="utf-8"?>
<ds:datastoreItem xmlns:ds="http://schemas.openxmlformats.org/officeDocument/2006/customXml" ds:itemID="{1CFC7021-6247-4AAC-BFD5-32D1A2A27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ED1FD7-395E-41C5-9F1D-BC40069463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141</Words>
  <Characters>808</Characters>
  <Application>Microsoft Macintosh Word</Application>
  <DocSecurity>0</DocSecurity>
  <Lines>6</Lines>
  <Paragraphs>1</Paragraphs>
  <ScaleCrop>false</ScaleCrop>
  <Company/>
  <LinksUpToDate>false</LinksUpToDate>
  <CharactersWithSpaces>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Powers, Rebecca</dc:creator>
  <cp:keywords/>
  <dc:description/>
  <cp:lastModifiedBy>Powers, Rebecca</cp:lastModifiedBy>
  <cp:revision>3</cp:revision>
  <dcterms:created xsi:type="dcterms:W3CDTF">2021-02-03T20:33:00Z</dcterms:created>
  <dcterms:modified xsi:type="dcterms:W3CDTF">2021-04-06T13:35:00Z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905b5-8388-4a05-b89a-55e43f7b4d00_Enabled">
    <vt:lpwstr>true</vt:lpwstr>
  </property>
  <property fmtid="{D5CDD505-2E9C-101B-9397-08002B2CF9AE}" pid="3" name="MSIP_Label_11a905b5-8388-4a05-b89a-55e43f7b4d00_SetDate">
    <vt:lpwstr>2021-02-03T20:33:57Z</vt:lpwstr>
  </property>
  <property fmtid="{D5CDD505-2E9C-101B-9397-08002B2CF9AE}" pid="4" name="MSIP_Label_11a905b5-8388-4a05-b89a-55e43f7b4d00_Method">
    <vt:lpwstr>Standard</vt:lpwstr>
  </property>
  <property fmtid="{D5CDD505-2E9C-101B-9397-08002B2CF9AE}" pid="5" name="MSIP_Label_11a905b5-8388-4a05-b89a-55e43f7b4d00_Name">
    <vt:lpwstr>General</vt:lpwstr>
  </property>
  <property fmtid="{D5CDD505-2E9C-101B-9397-08002B2CF9AE}" pid="6" name="MSIP_Label_11a905b5-8388-4a05-b89a-55e43f7b4d00_SiteId">
    <vt:lpwstr>2e319086-9a26-46a3-865f-615bed576786</vt:lpwstr>
  </property>
  <property fmtid="{D5CDD505-2E9C-101B-9397-08002B2CF9AE}" pid="7" name="MSIP_Label_11a905b5-8388-4a05-b89a-55e43f7b4d00_ActionId">
    <vt:lpwstr>e5556a14-da3e-4281-ae61-15ba245d2c65</vt:lpwstr>
  </property>
  <property fmtid="{D5CDD505-2E9C-101B-9397-08002B2CF9AE}" pid="8" name="MSIP_Label_11a905b5-8388-4a05-b89a-55e43f7b4d00_ContentBits">
    <vt:lpwstr>0</vt:lpwstr>
  </property>
  <property fmtid="{D5CDD505-2E9C-101B-9397-08002B2CF9AE}" pid="9" name="ContentTypeId">
    <vt:lpwstr>0x01010024975DF48565A74E8C7C3735E6FFCA10</vt:lpwstr>
  </property>
  <property fmtid="{D5CDD505-2E9C-101B-9397-08002B2CF9AE}" pid="10" name="Order">
    <vt:r8>8496100</vt:r8>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ies>
</file>